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66" w:rsidRDefault="005E3897" w:rsidP="005E38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Broj: 01/23-02-</w:t>
      </w:r>
      <w:r w:rsidR="00AE29B1">
        <w:rPr>
          <w:sz w:val="24"/>
          <w:szCs w:val="24"/>
          <w:lang w:val="hr-HR"/>
        </w:rPr>
        <w:t>860</w:t>
      </w:r>
      <w:bookmarkStart w:id="0" w:name="_GoBack"/>
      <w:bookmarkEnd w:id="0"/>
      <w:r w:rsidR="009A47F8">
        <w:rPr>
          <w:sz w:val="24"/>
          <w:szCs w:val="24"/>
          <w:lang w:val="hr-HR"/>
        </w:rPr>
        <w:t>/22</w:t>
      </w:r>
    </w:p>
    <w:p w:rsidR="005E3897" w:rsidRDefault="005E3897" w:rsidP="005E38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Datum:</w:t>
      </w:r>
      <w:r w:rsidR="00E81592">
        <w:rPr>
          <w:sz w:val="24"/>
          <w:szCs w:val="24"/>
          <w:lang w:val="hr-HR"/>
        </w:rPr>
        <w:t xml:space="preserve"> </w:t>
      </w:r>
      <w:r w:rsidR="00847B7A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>.</w:t>
      </w:r>
      <w:r w:rsidR="00A25A66">
        <w:rPr>
          <w:sz w:val="24"/>
          <w:szCs w:val="24"/>
          <w:lang w:val="hr-HR"/>
        </w:rPr>
        <w:t>0</w:t>
      </w:r>
      <w:r w:rsidR="0093267C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.202</w:t>
      </w:r>
      <w:r w:rsidR="00A25A66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godine</w:t>
      </w:r>
    </w:p>
    <w:p w:rsidR="005E3897" w:rsidRDefault="005E3897" w:rsidP="005E3897">
      <w:pPr>
        <w:outlineLvl w:val="0"/>
        <w:rPr>
          <w:sz w:val="24"/>
          <w:szCs w:val="24"/>
          <w:lang w:val="hr-HR"/>
        </w:rPr>
      </w:pPr>
    </w:p>
    <w:p w:rsidR="00847B7A" w:rsidRDefault="00847B7A" w:rsidP="005E3897">
      <w:pPr>
        <w:outlineLvl w:val="0"/>
        <w:rPr>
          <w:sz w:val="24"/>
          <w:szCs w:val="24"/>
          <w:lang w:val="hr-HR"/>
        </w:rPr>
      </w:pPr>
    </w:p>
    <w:p w:rsidR="005E3897" w:rsidRDefault="005E3897" w:rsidP="005E3897">
      <w:pPr>
        <w:outlineLvl w:val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ČLANOVIMA ODBORA  ZA ZDRAVSTVO</w:t>
      </w:r>
    </w:p>
    <w:p w:rsidR="005E3897" w:rsidRDefault="005E3897" w:rsidP="005E3897">
      <w:pPr>
        <w:rPr>
          <w:sz w:val="24"/>
          <w:szCs w:val="24"/>
          <w:lang w:val="hr-HR"/>
        </w:rPr>
      </w:pPr>
    </w:p>
    <w:p w:rsidR="005E3897" w:rsidRDefault="005E3897" w:rsidP="00E81592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</w:t>
      </w:r>
      <w:r w:rsidR="00672262">
        <w:rPr>
          <w:sz w:val="24"/>
          <w:szCs w:val="24"/>
          <w:lang w:val="hr-HR"/>
        </w:rPr>
        <w:t>temelju č</w:t>
      </w:r>
      <w:r>
        <w:rPr>
          <w:sz w:val="24"/>
          <w:szCs w:val="24"/>
          <w:lang w:val="hr-HR"/>
        </w:rPr>
        <w:t xml:space="preserve">l. 46. i 49., a u </w:t>
      </w:r>
      <w:r w:rsidR="00672262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>vezi s član</w:t>
      </w:r>
      <w:r w:rsidR="00672262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 xml:space="preserve">om 78. Poslovnika </w:t>
      </w:r>
      <w:r w:rsidR="00672262">
        <w:rPr>
          <w:sz w:val="24"/>
          <w:szCs w:val="24"/>
          <w:lang w:val="hr-HR"/>
        </w:rPr>
        <w:t>Zastupničkog</w:t>
      </w:r>
      <w:r>
        <w:rPr>
          <w:sz w:val="24"/>
          <w:szCs w:val="24"/>
          <w:lang w:val="hr-HR"/>
        </w:rPr>
        <w:t xml:space="preserve"> doma Parlamenta Federacije Bosne i Hercegovine zakazujem </w:t>
      </w:r>
      <w:r w:rsidR="00E81592">
        <w:rPr>
          <w:sz w:val="24"/>
          <w:szCs w:val="24"/>
          <w:lang w:val="hr-HR"/>
        </w:rPr>
        <w:t>1</w:t>
      </w:r>
      <w:r w:rsidR="0093267C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. sjednicu Odbora za zdravstvo, koja će biti održana</w:t>
      </w:r>
      <w:r w:rsidR="00A25A66">
        <w:rPr>
          <w:b/>
          <w:sz w:val="24"/>
          <w:szCs w:val="24"/>
          <w:lang w:val="hr-HR"/>
        </w:rPr>
        <w:t xml:space="preserve"> u </w:t>
      </w:r>
      <w:r w:rsidR="00847B7A">
        <w:rPr>
          <w:b/>
          <w:sz w:val="24"/>
          <w:szCs w:val="24"/>
          <w:lang w:val="hr-HR"/>
        </w:rPr>
        <w:t>srijedu</w:t>
      </w:r>
      <w:r w:rsidR="00E81592">
        <w:rPr>
          <w:b/>
          <w:sz w:val="24"/>
          <w:szCs w:val="24"/>
          <w:lang w:val="hr-HR"/>
        </w:rPr>
        <w:t xml:space="preserve"> </w:t>
      </w:r>
      <w:r w:rsidR="008542FA">
        <w:rPr>
          <w:b/>
          <w:sz w:val="24"/>
          <w:szCs w:val="24"/>
          <w:lang w:val="hr-HR"/>
        </w:rPr>
        <w:t>2</w:t>
      </w:r>
      <w:r w:rsidR="00847B7A">
        <w:rPr>
          <w:b/>
          <w:sz w:val="24"/>
          <w:szCs w:val="24"/>
          <w:lang w:val="hr-HR"/>
        </w:rPr>
        <w:t>7</w:t>
      </w:r>
      <w:r w:rsidR="009A47F8">
        <w:rPr>
          <w:b/>
          <w:sz w:val="24"/>
          <w:szCs w:val="24"/>
          <w:lang w:val="hr-HR"/>
        </w:rPr>
        <w:t>.0</w:t>
      </w:r>
      <w:r w:rsidR="0093267C">
        <w:rPr>
          <w:b/>
          <w:sz w:val="24"/>
          <w:szCs w:val="24"/>
          <w:lang w:val="hr-HR"/>
        </w:rPr>
        <w:t>4</w:t>
      </w:r>
      <w:r w:rsidR="009A47F8">
        <w:rPr>
          <w:b/>
          <w:sz w:val="24"/>
          <w:szCs w:val="24"/>
          <w:lang w:val="hr-HR"/>
        </w:rPr>
        <w:t>.2022.</w:t>
      </w:r>
      <w:r w:rsidR="003132D9">
        <w:rPr>
          <w:b/>
          <w:sz w:val="24"/>
          <w:szCs w:val="24"/>
          <w:lang w:val="hr-HR"/>
        </w:rPr>
        <w:t xml:space="preserve"> godine sa početkom u </w:t>
      </w:r>
      <w:r w:rsidR="009A47F8">
        <w:rPr>
          <w:b/>
          <w:sz w:val="24"/>
          <w:szCs w:val="24"/>
          <w:lang w:val="hr-HR"/>
        </w:rPr>
        <w:t>0</w:t>
      </w:r>
      <w:r w:rsidR="00F1292D">
        <w:rPr>
          <w:b/>
          <w:sz w:val="24"/>
          <w:szCs w:val="24"/>
          <w:lang w:val="hr-HR"/>
        </w:rPr>
        <w:t>9</w:t>
      </w:r>
      <w:r w:rsidR="009A47F8">
        <w:rPr>
          <w:b/>
          <w:sz w:val="24"/>
          <w:szCs w:val="24"/>
          <w:lang w:val="hr-HR"/>
        </w:rPr>
        <w:t>,</w:t>
      </w:r>
      <w:r w:rsidR="00F1292D">
        <w:rPr>
          <w:b/>
          <w:sz w:val="24"/>
          <w:szCs w:val="24"/>
          <w:lang w:val="hr-HR"/>
        </w:rPr>
        <w:t>0</w:t>
      </w:r>
      <w:r w:rsidR="009A47F8">
        <w:rPr>
          <w:b/>
          <w:sz w:val="24"/>
          <w:szCs w:val="24"/>
          <w:lang w:val="hr-HR"/>
        </w:rPr>
        <w:t>0 sati</w:t>
      </w:r>
      <w:r w:rsidR="00A22041">
        <w:rPr>
          <w:b/>
          <w:sz w:val="24"/>
          <w:szCs w:val="24"/>
          <w:lang w:val="hr-HR"/>
        </w:rPr>
        <w:t xml:space="preserve"> </w:t>
      </w:r>
      <w:r w:rsidR="009A47F8">
        <w:rPr>
          <w:b/>
          <w:sz w:val="24"/>
          <w:szCs w:val="24"/>
          <w:lang w:val="hr-HR"/>
        </w:rPr>
        <w:t xml:space="preserve">.   </w:t>
      </w:r>
    </w:p>
    <w:p w:rsidR="00D02BA4" w:rsidRDefault="005E3897" w:rsidP="006722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</w:p>
    <w:p w:rsidR="005E3897" w:rsidRDefault="00672262" w:rsidP="006722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sjednicu je predložen sl</w:t>
      </w:r>
      <w:r w:rsidR="005E3897">
        <w:rPr>
          <w:sz w:val="24"/>
          <w:szCs w:val="24"/>
          <w:lang w:val="hr-HR"/>
        </w:rPr>
        <w:t>jedeći:</w:t>
      </w:r>
      <w:r w:rsidR="005E3897">
        <w:rPr>
          <w:sz w:val="24"/>
          <w:szCs w:val="24"/>
          <w:lang w:val="hr-HR"/>
        </w:rPr>
        <w:tab/>
      </w:r>
    </w:p>
    <w:p w:rsidR="005E3897" w:rsidRDefault="005E3897" w:rsidP="005E3897">
      <w:pPr>
        <w:jc w:val="center"/>
        <w:rPr>
          <w:b/>
          <w:sz w:val="24"/>
          <w:szCs w:val="24"/>
          <w:lang w:val="hr-HR"/>
        </w:rPr>
      </w:pPr>
    </w:p>
    <w:p w:rsidR="005E3897" w:rsidRDefault="005E3897" w:rsidP="005E389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5E3897" w:rsidRDefault="005E3897" w:rsidP="005E3897">
      <w:pPr>
        <w:rPr>
          <w:sz w:val="24"/>
          <w:szCs w:val="24"/>
          <w:lang w:val="hr-HR"/>
        </w:rPr>
      </w:pPr>
    </w:p>
    <w:p w:rsidR="00E81592" w:rsidRDefault="00E81592" w:rsidP="00E81592">
      <w:pPr>
        <w:numPr>
          <w:ilvl w:val="0"/>
          <w:numId w:val="6"/>
        </w:numPr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Usvajanje zapisnika sa 1</w:t>
      </w:r>
      <w:r w:rsidR="0093267C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sjednice Odbora za zdravstvo,</w:t>
      </w:r>
    </w:p>
    <w:p w:rsidR="0093267C" w:rsidRDefault="008542FA" w:rsidP="008542FA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Zakona o </w:t>
      </w:r>
      <w:r w:rsidR="0093267C">
        <w:rPr>
          <w:sz w:val="24"/>
          <w:szCs w:val="24"/>
          <w:lang w:val="hr-HR"/>
        </w:rPr>
        <w:t>izmjenama i dopun</w:t>
      </w:r>
      <w:r w:rsidR="00D05332">
        <w:rPr>
          <w:sz w:val="24"/>
          <w:szCs w:val="24"/>
          <w:lang w:val="hr-HR"/>
        </w:rPr>
        <w:t>i</w:t>
      </w:r>
      <w:r w:rsidR="0093267C">
        <w:rPr>
          <w:sz w:val="24"/>
          <w:szCs w:val="24"/>
          <w:lang w:val="hr-HR"/>
        </w:rPr>
        <w:t xml:space="preserve"> Zakona o liječenju neplodnosti biomedicinski potpomognutom oplodnjom- skraćeni postupak</w:t>
      </w:r>
      <w:r w:rsidR="00847B7A">
        <w:rPr>
          <w:sz w:val="24"/>
          <w:szCs w:val="24"/>
          <w:lang w:val="hr-HR"/>
        </w:rPr>
        <w:t>,</w:t>
      </w:r>
    </w:p>
    <w:p w:rsidR="00847B7A" w:rsidRDefault="00847B7A" w:rsidP="008542FA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Komentar na usaglašavanje Prijedloga Zakona o kontroli i ograničenoj upotrebi duhana, duhanskih i ostalih proizvoda za pušenje,</w:t>
      </w:r>
    </w:p>
    <w:p w:rsidR="00E81592" w:rsidRDefault="00E81592" w:rsidP="00E81592">
      <w:pPr>
        <w:numPr>
          <w:ilvl w:val="0"/>
          <w:numId w:val="6"/>
        </w:numPr>
        <w:tabs>
          <w:tab w:val="num" w:pos="420"/>
        </w:tabs>
        <w:ind w:left="420"/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de-DE"/>
        </w:rPr>
        <w:t>Razno.</w:t>
      </w:r>
    </w:p>
    <w:p w:rsidR="00E81592" w:rsidRDefault="00E81592" w:rsidP="00E81592">
      <w:pPr>
        <w:ind w:left="420"/>
        <w:jc w:val="both"/>
        <w:outlineLvl w:val="0"/>
        <w:rPr>
          <w:sz w:val="24"/>
          <w:szCs w:val="24"/>
          <w:lang w:val="hr-HR"/>
        </w:rPr>
      </w:pPr>
    </w:p>
    <w:p w:rsidR="00847B7A" w:rsidRDefault="00847B7A" w:rsidP="00E81592">
      <w:pPr>
        <w:ind w:left="420"/>
        <w:jc w:val="both"/>
        <w:outlineLvl w:val="0"/>
        <w:rPr>
          <w:sz w:val="24"/>
          <w:szCs w:val="24"/>
          <w:lang w:val="hr-HR"/>
        </w:rPr>
      </w:pPr>
    </w:p>
    <w:p w:rsidR="00E81592" w:rsidRDefault="00E81592" w:rsidP="00E81592">
      <w:pPr>
        <w:jc w:val="both"/>
        <w:outlineLvl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Sjednica će biti održana u zgradi Parlamenta Federacije BiH (</w:t>
      </w:r>
      <w:r w:rsidR="00E66CF0">
        <w:rPr>
          <w:b/>
          <w:sz w:val="24"/>
          <w:szCs w:val="24"/>
          <w:lang w:val="hr-HR"/>
        </w:rPr>
        <w:t>dvorana</w:t>
      </w:r>
      <w:r>
        <w:rPr>
          <w:b/>
          <w:sz w:val="24"/>
          <w:szCs w:val="24"/>
          <w:lang w:val="hr-HR"/>
        </w:rPr>
        <w:t xml:space="preserve"> </w:t>
      </w:r>
      <w:r w:rsidR="00D02BA4">
        <w:rPr>
          <w:b/>
          <w:sz w:val="24"/>
          <w:szCs w:val="24"/>
          <w:lang w:val="hr-HR"/>
        </w:rPr>
        <w:t>3</w:t>
      </w:r>
      <w:r w:rsidR="00281A7C">
        <w:rPr>
          <w:b/>
          <w:sz w:val="24"/>
          <w:szCs w:val="24"/>
          <w:lang w:val="hr-HR"/>
        </w:rPr>
        <w:t>19</w:t>
      </w:r>
      <w:r>
        <w:rPr>
          <w:b/>
          <w:sz w:val="24"/>
          <w:szCs w:val="24"/>
          <w:lang w:val="hr-HR"/>
        </w:rPr>
        <w:t>/III), ul. Hamdije Kreševljakovića, br. 3. Sarajevo.</w:t>
      </w:r>
    </w:p>
    <w:p w:rsidR="009A47F8" w:rsidRDefault="009A47F8" w:rsidP="009A47F8">
      <w:pPr>
        <w:jc w:val="both"/>
        <w:outlineLvl w:val="0"/>
        <w:rPr>
          <w:b/>
          <w:sz w:val="24"/>
          <w:szCs w:val="24"/>
          <w:lang w:val="hr-HR"/>
        </w:rPr>
      </w:pPr>
    </w:p>
    <w:p w:rsidR="005E3897" w:rsidRDefault="009A47F8" w:rsidP="00E451D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5E3897">
        <w:rPr>
          <w:b/>
          <w:sz w:val="24"/>
          <w:szCs w:val="24"/>
          <w:lang w:val="hr-HR"/>
        </w:rPr>
        <w:t>PREDSJEDNIK ODBORA</w:t>
      </w:r>
    </w:p>
    <w:p w:rsidR="005E3897" w:rsidRDefault="005E3897" w:rsidP="005E38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</w:t>
      </w:r>
    </w:p>
    <w:p w:rsidR="005E3897" w:rsidRDefault="005E3897" w:rsidP="005E389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</w:t>
      </w:r>
      <w:r w:rsidR="00672262">
        <w:rPr>
          <w:sz w:val="24"/>
          <w:szCs w:val="24"/>
          <w:lang w:val="hr-HR"/>
        </w:rPr>
        <w:t xml:space="preserve">     Prof. dr. Mirsad Kacila, v</w:t>
      </w:r>
      <w:r>
        <w:rPr>
          <w:sz w:val="24"/>
          <w:szCs w:val="24"/>
          <w:lang w:val="hr-HR"/>
        </w:rPr>
        <w:t>.r</w:t>
      </w:r>
    </w:p>
    <w:p w:rsidR="00847B7A" w:rsidRDefault="00847B7A" w:rsidP="005E3897">
      <w:pPr>
        <w:rPr>
          <w:sz w:val="24"/>
          <w:szCs w:val="24"/>
          <w:lang w:val="hr-HR"/>
        </w:rPr>
      </w:pPr>
    </w:p>
    <w:p w:rsidR="005E3897" w:rsidRDefault="005E3897" w:rsidP="005E3897">
      <w:pPr>
        <w:rPr>
          <w:sz w:val="24"/>
          <w:szCs w:val="24"/>
          <w:lang w:val="hr-HR"/>
        </w:rPr>
      </w:pP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>Dostaviti: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>- članovima i članicama Odbora za zdravstvo;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>- predsjeda</w:t>
      </w:r>
      <w:r w:rsidR="00672262">
        <w:rPr>
          <w:sz w:val="24"/>
          <w:szCs w:val="24"/>
          <w:lang w:val="hr-HR"/>
        </w:rPr>
        <w:t>telju  Zastupničkog</w:t>
      </w:r>
      <w:r w:rsidRPr="005E3897">
        <w:rPr>
          <w:sz w:val="24"/>
          <w:szCs w:val="24"/>
          <w:lang w:val="hr-HR"/>
        </w:rPr>
        <w:t xml:space="preserve"> doma</w:t>
      </w:r>
      <w:r w:rsidR="00801759">
        <w:rPr>
          <w:sz w:val="24"/>
          <w:szCs w:val="24"/>
          <w:lang w:val="hr-HR"/>
        </w:rPr>
        <w:t>;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 xml:space="preserve">- </w:t>
      </w:r>
      <w:r w:rsidR="00672262">
        <w:rPr>
          <w:sz w:val="24"/>
          <w:szCs w:val="24"/>
          <w:lang w:val="hr-HR"/>
        </w:rPr>
        <w:t>do</w:t>
      </w:r>
      <w:r w:rsidRPr="005E3897">
        <w:rPr>
          <w:sz w:val="24"/>
          <w:szCs w:val="24"/>
          <w:lang w:val="hr-HR"/>
        </w:rPr>
        <w:t>predsjeda</w:t>
      </w:r>
      <w:r w:rsidR="00672262">
        <w:rPr>
          <w:sz w:val="24"/>
          <w:szCs w:val="24"/>
          <w:lang w:val="hr-HR"/>
        </w:rPr>
        <w:t>telju Zastupničkog</w:t>
      </w:r>
      <w:r w:rsidRPr="005E3897">
        <w:rPr>
          <w:sz w:val="24"/>
          <w:szCs w:val="24"/>
          <w:lang w:val="hr-HR"/>
        </w:rPr>
        <w:t xml:space="preserve"> doma;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 xml:space="preserve">- </w:t>
      </w:r>
      <w:r w:rsidR="00672262">
        <w:rPr>
          <w:sz w:val="24"/>
          <w:szCs w:val="24"/>
          <w:lang w:val="hr-HR"/>
        </w:rPr>
        <w:t xml:space="preserve">tajniku Zastupničkog </w:t>
      </w:r>
      <w:r w:rsidRPr="005E3897">
        <w:rPr>
          <w:sz w:val="24"/>
          <w:szCs w:val="24"/>
          <w:lang w:val="hr-HR"/>
        </w:rPr>
        <w:t>doma;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 xml:space="preserve">- Vladi Federacije BiH;                                                                                                                                                                                                  </w:t>
      </w:r>
    </w:p>
    <w:p w:rsid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>- Federalnom ministarstvu zdravstva;</w:t>
      </w:r>
    </w:p>
    <w:p w:rsidR="005E3897" w:rsidRPr="005E3897" w:rsidRDefault="009A47F8" w:rsidP="005E3897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5E3897" w:rsidRPr="005E3897">
        <w:rPr>
          <w:sz w:val="24"/>
          <w:szCs w:val="24"/>
          <w:lang w:val="hr-HR"/>
        </w:rPr>
        <w:t>Računovodstvu;</w:t>
      </w:r>
    </w:p>
    <w:p w:rsidR="005E3897" w:rsidRPr="005E3897" w:rsidRDefault="00E66CF0" w:rsidP="005E3897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Recepciji;</w:t>
      </w:r>
    </w:p>
    <w:p w:rsidR="005E3897" w:rsidRPr="005E3897" w:rsidRDefault="005E3897" w:rsidP="005E3897">
      <w:pPr>
        <w:ind w:left="360"/>
        <w:rPr>
          <w:sz w:val="24"/>
          <w:szCs w:val="24"/>
          <w:lang w:val="hr-HR"/>
        </w:rPr>
      </w:pPr>
      <w:r w:rsidRPr="005E3897">
        <w:rPr>
          <w:sz w:val="24"/>
          <w:szCs w:val="24"/>
          <w:lang w:val="hr-HR"/>
        </w:rPr>
        <w:t>- a/a</w:t>
      </w:r>
      <w:r w:rsidR="00A37A54">
        <w:rPr>
          <w:sz w:val="24"/>
          <w:szCs w:val="24"/>
          <w:lang w:val="hr-HR"/>
        </w:rPr>
        <w:t>.</w:t>
      </w:r>
    </w:p>
    <w:sectPr w:rsidR="005E3897" w:rsidRPr="005E3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C8" w:rsidRDefault="00A16AC8" w:rsidP="00D12E7F">
      <w:r>
        <w:separator/>
      </w:r>
    </w:p>
  </w:endnote>
  <w:endnote w:type="continuationSeparator" w:id="0">
    <w:p w:rsidR="00A16AC8" w:rsidRDefault="00A16AC8" w:rsidP="00D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7A" w:rsidRDefault="00847B7A">
    <w:pPr>
      <w:pStyle w:val="Footer"/>
      <w:jc w:val="center"/>
    </w:pPr>
  </w:p>
  <w:p w:rsidR="00D12E7F" w:rsidRDefault="00D12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C8" w:rsidRDefault="00A16AC8" w:rsidP="00D12E7F">
      <w:r>
        <w:separator/>
      </w:r>
    </w:p>
  </w:footnote>
  <w:footnote w:type="continuationSeparator" w:id="0">
    <w:p w:rsidR="00A16AC8" w:rsidRDefault="00A16AC8" w:rsidP="00D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0" w:type="dxa"/>
      <w:jc w:val="center"/>
      <w:tblLook w:val="04A0" w:firstRow="1" w:lastRow="0" w:firstColumn="1" w:lastColumn="0" w:noHBand="0" w:noVBand="1"/>
    </w:tblPr>
    <w:tblGrid>
      <w:gridCol w:w="2622"/>
      <w:gridCol w:w="1429"/>
      <w:gridCol w:w="1985"/>
      <w:gridCol w:w="1405"/>
      <w:gridCol w:w="2989"/>
    </w:tblGrid>
    <w:tr w:rsidR="00D12E7F" w:rsidRPr="00D12E7F" w:rsidTr="006577C8">
      <w:trPr>
        <w:trHeight w:val="1276"/>
        <w:jc w:val="center"/>
      </w:trPr>
      <w:tc>
        <w:tcPr>
          <w:tcW w:w="4051" w:type="dxa"/>
          <w:gridSpan w:val="2"/>
        </w:tcPr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BOSNA I HERCEGOVINA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FEDERACIJA BOSNE I HERCEGOVINE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PARLAMENT FEDERACIJE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 xml:space="preserve"> PREDSTAVNIČKI/ZASTUPNIČKI DOM  </w:t>
          </w:r>
        </w:p>
        <w:p w:rsidR="00D12E7F" w:rsidRPr="005F42D0" w:rsidRDefault="00161FC5" w:rsidP="00161FC5">
          <w:pPr>
            <w:jc w:val="center"/>
            <w:rPr>
              <w:rFonts w:eastAsia="DFKai-SB"/>
              <w:b/>
              <w:i/>
              <w:color w:val="404040" w:themeColor="text1" w:themeTint="BF"/>
            </w:rPr>
          </w:pP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Odbor</w:t>
          </w:r>
          <w:proofErr w:type="spellEnd"/>
          <w:r>
            <w:rPr>
              <w:rFonts w:eastAsia="DFKai-SB"/>
              <w:b/>
              <w:i/>
              <w:color w:val="404040" w:themeColor="text1" w:themeTint="BF"/>
            </w:rPr>
            <w:t xml:space="preserve"> za </w:t>
          </w:r>
          <w:proofErr w:type="spellStart"/>
          <w:r>
            <w:rPr>
              <w:rFonts w:eastAsia="DFKai-SB"/>
              <w:b/>
              <w:i/>
              <w:color w:val="404040" w:themeColor="text1" w:themeTint="BF"/>
            </w:rPr>
            <w:t>zdravstvo</w:t>
          </w:r>
          <w:proofErr w:type="spellEnd"/>
        </w:p>
      </w:tc>
      <w:tc>
        <w:tcPr>
          <w:tcW w:w="1985" w:type="dxa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 xml:space="preserve"> </w:t>
          </w:r>
          <w:r w:rsidRPr="005F42D0">
            <w:rPr>
              <w:noProof/>
              <w:color w:val="404040" w:themeColor="text1" w:themeTint="BF"/>
              <w:lang w:val="bs-Latn-BA" w:eastAsia="bs-Latn-BA"/>
            </w:rPr>
            <w:drawing>
              <wp:inline distT="0" distB="0" distL="0" distR="0" wp14:anchorId="0221EE17" wp14:editId="6AB7947C">
                <wp:extent cx="514350" cy="523875"/>
                <wp:effectExtent l="0" t="0" r="0" b="9525"/>
                <wp:docPr id="2" name="Picture 2" descr="220px-Coat_of_arms_of_Bosnia_and_Herzegov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0px-Coat_of_arms_of_Bosnia_and_Herzegov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gridSpan w:val="2"/>
        </w:tcPr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ƂOCHA И XEPЦEГOBИHA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color w:val="404040" w:themeColor="text1" w:themeTint="BF"/>
            </w:rPr>
          </w:pPr>
          <w:r w:rsidRPr="005F42D0">
            <w:rPr>
              <w:color w:val="404040" w:themeColor="text1" w:themeTint="BF"/>
            </w:rPr>
            <w:t>ФEДEPAЦИJA ƂOCHE И XEPЦEГOBИHE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ПAPЛAMEHT ФEДEPAЦИJE</w:t>
          </w:r>
        </w:p>
        <w:p w:rsidR="00D12E7F" w:rsidRPr="005F42D0" w:rsidRDefault="00D12E7F" w:rsidP="00D12E7F">
          <w:pPr>
            <w:tabs>
              <w:tab w:val="center" w:pos="4536"/>
              <w:tab w:val="right" w:pos="9072"/>
            </w:tabs>
            <w:jc w:val="center"/>
            <w:rPr>
              <w:b/>
              <w:color w:val="404040" w:themeColor="text1" w:themeTint="BF"/>
            </w:rPr>
          </w:pPr>
          <w:r w:rsidRPr="005F42D0">
            <w:rPr>
              <w:b/>
              <w:color w:val="404040" w:themeColor="text1" w:themeTint="BF"/>
            </w:rPr>
            <w:t>ПPEДCTABHИЧKИ ДOM</w:t>
          </w:r>
        </w:p>
        <w:p w:rsidR="00D12E7F" w:rsidRPr="0099553B" w:rsidRDefault="0007380B" w:rsidP="0099553B">
          <w:pPr>
            <w:jc w:val="center"/>
            <w:rPr>
              <w:color w:val="404040" w:themeColor="text1" w:themeTint="BF"/>
              <w:lang w:val="bs-Cyrl-BA"/>
            </w:rPr>
          </w:pPr>
          <w:proofErr w:type="spellStart"/>
          <w:r w:rsidRPr="005175A0">
            <w:rPr>
              <w:i/>
              <w:color w:val="404040" w:themeColor="text1" w:themeTint="BF"/>
            </w:rPr>
            <w:t>Одбор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proofErr w:type="spellStart"/>
          <w:r w:rsidRPr="005175A0">
            <w:rPr>
              <w:i/>
              <w:color w:val="404040" w:themeColor="text1" w:themeTint="BF"/>
            </w:rPr>
            <w:t>за</w:t>
          </w:r>
          <w:proofErr w:type="spellEnd"/>
          <w:r w:rsidRPr="005175A0">
            <w:rPr>
              <w:i/>
              <w:color w:val="404040" w:themeColor="text1" w:themeTint="BF"/>
            </w:rPr>
            <w:t xml:space="preserve"> </w:t>
          </w:r>
          <w:r w:rsidR="0082366F">
            <w:rPr>
              <w:i/>
              <w:color w:val="404040" w:themeColor="text1" w:themeTint="BF"/>
              <w:lang w:val="bs-Cyrl-BA"/>
            </w:rPr>
            <w:t>здравство</w:t>
          </w:r>
        </w:p>
      </w:tc>
    </w:tr>
    <w:tr w:rsidR="00D12E7F" w:rsidRPr="00D12E7F" w:rsidTr="006577C8">
      <w:trPr>
        <w:jc w:val="center"/>
      </w:trPr>
      <w:tc>
        <w:tcPr>
          <w:tcW w:w="2622" w:type="dxa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jc w:val="right"/>
            <w:rPr>
              <w:rFonts w:eastAsia="DFKai-SB"/>
              <w:b/>
              <w:color w:val="404040" w:themeColor="text1" w:themeTint="BF"/>
            </w:rPr>
          </w:pPr>
        </w:p>
      </w:tc>
      <w:tc>
        <w:tcPr>
          <w:tcW w:w="4819" w:type="dxa"/>
          <w:gridSpan w:val="3"/>
          <w:tcBorders>
            <w:bottom w:val="threeDEmboss" w:sz="6" w:space="0" w:color="auto"/>
          </w:tcBorders>
        </w:tcPr>
        <w:p w:rsidR="00D12E7F" w:rsidRPr="005F42D0" w:rsidRDefault="00D12E7F" w:rsidP="00D12E7F">
          <w:pPr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 xml:space="preserve">                  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color w:val="404040" w:themeColor="text1" w:themeTint="BF"/>
            </w:rPr>
          </w:pPr>
          <w:r w:rsidRPr="005F42D0">
            <w:rPr>
              <w:rFonts w:eastAsia="DFKai-SB"/>
              <w:color w:val="404040" w:themeColor="text1" w:themeTint="BF"/>
            </w:rPr>
            <w:t>FEDERATION OF BOSNIA AND HERZEGOVINA</w:t>
          </w:r>
        </w:p>
        <w:p w:rsidR="00D12E7F" w:rsidRPr="005F42D0" w:rsidRDefault="00D12E7F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PARLIAMENT OF THE FEDERATION</w:t>
          </w:r>
        </w:p>
        <w:p w:rsidR="00D12E7F" w:rsidRPr="005F42D0" w:rsidRDefault="00D12E7F" w:rsidP="005F42D0">
          <w:pPr>
            <w:tabs>
              <w:tab w:val="center" w:pos="4536"/>
              <w:tab w:val="right" w:pos="9072"/>
            </w:tabs>
            <w:jc w:val="center"/>
            <w:rPr>
              <w:rFonts w:eastAsia="DFKai-SB"/>
              <w:b/>
              <w:color w:val="404040" w:themeColor="text1" w:themeTint="BF"/>
            </w:rPr>
          </w:pPr>
          <w:r w:rsidRPr="005F42D0">
            <w:rPr>
              <w:rFonts w:eastAsia="DFKai-SB"/>
              <w:b/>
              <w:color w:val="404040" w:themeColor="text1" w:themeTint="BF"/>
            </w:rPr>
            <w:t>HOUSE OF REPRESENTATIVES</w:t>
          </w:r>
        </w:p>
        <w:p w:rsidR="00D12E7F" w:rsidRPr="005F42D0" w:rsidRDefault="00161FC5" w:rsidP="00D12E7F">
          <w:pPr>
            <w:jc w:val="center"/>
            <w:rPr>
              <w:rFonts w:eastAsia="DFKai-SB"/>
              <w:b/>
              <w:color w:val="404040" w:themeColor="text1" w:themeTint="BF"/>
            </w:rPr>
          </w:pPr>
          <w:r>
            <w:rPr>
              <w:rFonts w:eastAsia="DFKai-SB"/>
              <w:b/>
              <w:color w:val="404040" w:themeColor="text1" w:themeTint="BF"/>
            </w:rPr>
            <w:t>Health Committee</w:t>
          </w:r>
        </w:p>
      </w:tc>
      <w:tc>
        <w:tcPr>
          <w:tcW w:w="2989" w:type="dxa"/>
          <w:tcBorders>
            <w:bottom w:val="threeDEmboss" w:sz="6" w:space="0" w:color="auto"/>
          </w:tcBorders>
        </w:tcPr>
        <w:p w:rsidR="00D12E7F" w:rsidRPr="00D12E7F" w:rsidRDefault="00D12E7F" w:rsidP="00D12E7F">
          <w:pPr>
            <w:jc w:val="center"/>
            <w:rPr>
              <w:rFonts w:eastAsia="DFKai-SB"/>
              <w:b/>
              <w:color w:val="000000"/>
              <w:sz w:val="18"/>
              <w:szCs w:val="18"/>
            </w:rPr>
          </w:pPr>
        </w:p>
      </w:tc>
    </w:tr>
  </w:tbl>
  <w:p w:rsidR="00D12E7F" w:rsidRDefault="00D12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EAC"/>
    <w:multiLevelType w:val="multilevel"/>
    <w:tmpl w:val="1B0AA794"/>
    <w:lvl w:ilvl="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06E227F"/>
    <w:multiLevelType w:val="hybridMultilevel"/>
    <w:tmpl w:val="978410D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91438"/>
    <w:multiLevelType w:val="hybridMultilevel"/>
    <w:tmpl w:val="B95C858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5137E4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4351C61"/>
    <w:multiLevelType w:val="hybridMultilevel"/>
    <w:tmpl w:val="5BE869C6"/>
    <w:lvl w:ilvl="0" w:tplc="6F5C8B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5332609"/>
    <w:multiLevelType w:val="hybridMultilevel"/>
    <w:tmpl w:val="7230326A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F"/>
    <w:rsid w:val="0007380B"/>
    <w:rsid w:val="000C7FFC"/>
    <w:rsid w:val="000E7040"/>
    <w:rsid w:val="00161FC5"/>
    <w:rsid w:val="00197E4E"/>
    <w:rsid w:val="001A67C5"/>
    <w:rsid w:val="0020545A"/>
    <w:rsid w:val="00281A7C"/>
    <w:rsid w:val="002C154B"/>
    <w:rsid w:val="00301766"/>
    <w:rsid w:val="0031036C"/>
    <w:rsid w:val="003132D9"/>
    <w:rsid w:val="003D2499"/>
    <w:rsid w:val="003E58CC"/>
    <w:rsid w:val="004010FA"/>
    <w:rsid w:val="004169BA"/>
    <w:rsid w:val="00427508"/>
    <w:rsid w:val="00450ED7"/>
    <w:rsid w:val="00484D06"/>
    <w:rsid w:val="004E6638"/>
    <w:rsid w:val="005175A0"/>
    <w:rsid w:val="005622F2"/>
    <w:rsid w:val="005665E2"/>
    <w:rsid w:val="005D6710"/>
    <w:rsid w:val="005E3897"/>
    <w:rsid w:val="005F42D0"/>
    <w:rsid w:val="006332A9"/>
    <w:rsid w:val="00655F2D"/>
    <w:rsid w:val="00672262"/>
    <w:rsid w:val="00697596"/>
    <w:rsid w:val="006A6D10"/>
    <w:rsid w:val="006B0F28"/>
    <w:rsid w:val="006D19E8"/>
    <w:rsid w:val="006F3D04"/>
    <w:rsid w:val="00745115"/>
    <w:rsid w:val="00750F00"/>
    <w:rsid w:val="007E3336"/>
    <w:rsid w:val="007F1FF1"/>
    <w:rsid w:val="007F696C"/>
    <w:rsid w:val="00801759"/>
    <w:rsid w:val="0080549E"/>
    <w:rsid w:val="0082366F"/>
    <w:rsid w:val="00847B7A"/>
    <w:rsid w:val="008542FA"/>
    <w:rsid w:val="00866195"/>
    <w:rsid w:val="00915AD1"/>
    <w:rsid w:val="0093267C"/>
    <w:rsid w:val="00954EA8"/>
    <w:rsid w:val="00980AE2"/>
    <w:rsid w:val="0099553B"/>
    <w:rsid w:val="009A47F8"/>
    <w:rsid w:val="009A4D34"/>
    <w:rsid w:val="009A51A7"/>
    <w:rsid w:val="009B13C5"/>
    <w:rsid w:val="00A029A6"/>
    <w:rsid w:val="00A16AC8"/>
    <w:rsid w:val="00A22041"/>
    <w:rsid w:val="00A25A66"/>
    <w:rsid w:val="00A27533"/>
    <w:rsid w:val="00A37A54"/>
    <w:rsid w:val="00A747F8"/>
    <w:rsid w:val="00A926D2"/>
    <w:rsid w:val="00AE29B1"/>
    <w:rsid w:val="00AF10D9"/>
    <w:rsid w:val="00B40617"/>
    <w:rsid w:val="00B81A2F"/>
    <w:rsid w:val="00BC3B09"/>
    <w:rsid w:val="00C031D1"/>
    <w:rsid w:val="00C35DDE"/>
    <w:rsid w:val="00C619DD"/>
    <w:rsid w:val="00C92353"/>
    <w:rsid w:val="00CA1F51"/>
    <w:rsid w:val="00CE7590"/>
    <w:rsid w:val="00CF0889"/>
    <w:rsid w:val="00D02BA4"/>
    <w:rsid w:val="00D05332"/>
    <w:rsid w:val="00D12E7F"/>
    <w:rsid w:val="00D45A81"/>
    <w:rsid w:val="00D6563B"/>
    <w:rsid w:val="00D72442"/>
    <w:rsid w:val="00DD0DAB"/>
    <w:rsid w:val="00E06355"/>
    <w:rsid w:val="00E378D2"/>
    <w:rsid w:val="00E43108"/>
    <w:rsid w:val="00E451D6"/>
    <w:rsid w:val="00E66CF0"/>
    <w:rsid w:val="00E81592"/>
    <w:rsid w:val="00E967F5"/>
    <w:rsid w:val="00EA7873"/>
    <w:rsid w:val="00ED04E2"/>
    <w:rsid w:val="00F1292D"/>
    <w:rsid w:val="00F16B36"/>
    <w:rsid w:val="00F26F80"/>
    <w:rsid w:val="00F50CF7"/>
    <w:rsid w:val="00F531DF"/>
    <w:rsid w:val="00F86CC6"/>
    <w:rsid w:val="00FC2A83"/>
    <w:rsid w:val="00FC537C"/>
    <w:rsid w:val="00FE4540"/>
    <w:rsid w:val="00FE5702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B79"/>
  <w15:chartTrackingRefBased/>
  <w15:docId w15:val="{92B0AD1D-75D1-4490-8488-D9D41DA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E7F"/>
  </w:style>
  <w:style w:type="paragraph" w:styleId="Footer">
    <w:name w:val="footer"/>
    <w:basedOn w:val="Normal"/>
    <w:link w:val="FooterChar"/>
    <w:uiPriority w:val="99"/>
    <w:unhideWhenUsed/>
    <w:rsid w:val="00D12E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E7F"/>
  </w:style>
  <w:style w:type="paragraph" w:styleId="BalloonText">
    <w:name w:val="Balloon Text"/>
    <w:basedOn w:val="Normal"/>
    <w:link w:val="BalloonTextChar"/>
    <w:uiPriority w:val="99"/>
    <w:semiHidden/>
    <w:unhideWhenUsed/>
    <w:rsid w:val="00D12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A384-C004-451B-94D6-769E1004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Kulaš</dc:creator>
  <cp:keywords/>
  <dc:description/>
  <cp:lastModifiedBy>Habiba Zukic</cp:lastModifiedBy>
  <cp:revision>8</cp:revision>
  <cp:lastPrinted>2022-04-22T07:14:00Z</cp:lastPrinted>
  <dcterms:created xsi:type="dcterms:W3CDTF">2022-04-14T07:38:00Z</dcterms:created>
  <dcterms:modified xsi:type="dcterms:W3CDTF">2022-04-22T07:14:00Z</dcterms:modified>
</cp:coreProperties>
</file>